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A1" w:rsidRDefault="009521A1" w:rsidP="0095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УЧЕБНО-МЕТОДИЧЕСКИЙ ЦЕНТР ЗАО «ЭЛТИ-КУДИЦ»</w:t>
      </w:r>
    </w:p>
    <w:p w:rsidR="009521A1" w:rsidRDefault="009521A1" w:rsidP="0095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 ПСИХОЛОГО-ПЕДАГОГИЧЕСКИХ ПРОБЛЕМ ДЕТСТВА РОССИЙСКОЙ АКАДЕМИИ ОБРАЗОВАНИЯ</w:t>
      </w:r>
    </w:p>
    <w:p w:rsidR="009521A1" w:rsidRDefault="009521A1" w:rsidP="0095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«Центр развития ребёнка – детский сад № </w:t>
      </w:r>
      <w:r w:rsidR="00D42037"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521A1" w:rsidRDefault="009521A1" w:rsidP="00D4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42037">
        <w:rPr>
          <w:rFonts w:ascii="Times New Roman" w:eastAsia="Times New Roman" w:hAnsi="Times New Roman" w:cs="Times New Roman"/>
          <w:sz w:val="28"/>
          <w:szCs w:val="28"/>
        </w:rPr>
        <w:t>город Новороссийск</w:t>
      </w: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pStyle w:val="1"/>
        <w:rPr>
          <w:sz w:val="36"/>
          <w:szCs w:val="36"/>
        </w:rPr>
      </w:pPr>
      <w:r>
        <w:rPr>
          <w:sz w:val="36"/>
          <w:szCs w:val="36"/>
        </w:rPr>
        <w:t>Инновационный проект</w:t>
      </w: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521A1" w:rsidRDefault="009521A1" w:rsidP="009521A1">
      <w:pPr>
        <w:pStyle w:val="a4"/>
        <w:rPr>
          <w:sz w:val="36"/>
          <w:szCs w:val="36"/>
        </w:rPr>
      </w:pPr>
      <w:r>
        <w:rPr>
          <w:sz w:val="36"/>
          <w:szCs w:val="36"/>
        </w:rPr>
        <w:t>«Использование информационно - коммуникационных технологий в образовательном процессе детского сада как средства повышения эффективности освоения воспитанниками основной общеобразовательной программы дошкольного образования»</w:t>
      </w: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1A1" w:rsidRDefault="009521A1" w:rsidP="0095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 2014</w:t>
      </w:r>
    </w:p>
    <w:p w:rsidR="00D42037" w:rsidRDefault="00D42037" w:rsidP="0095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037" w:rsidRDefault="00D42037" w:rsidP="0095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037" w:rsidRDefault="00D42037" w:rsidP="0095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037" w:rsidRDefault="00D42037" w:rsidP="0095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1A1" w:rsidRDefault="009521A1" w:rsidP="0095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Актуальность. </w:t>
      </w:r>
    </w:p>
    <w:p w:rsidR="009521A1" w:rsidRDefault="009521A1" w:rsidP="009521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на государственном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Стратегии развития информационного общества актуализировало проблемы использования ИКТ во всех сферах развития страны, в том числе и в образовании, как ключевой позиции для решения данной задачи.</w:t>
      </w:r>
    </w:p>
    <w:p w:rsidR="009521A1" w:rsidRDefault="009521A1" w:rsidP="009521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состояние </w:t>
      </w:r>
      <w:hyperlink r:id="rId5" w:history="1">
        <w:r>
          <w:rPr>
            <w:rStyle w:val="a7"/>
            <w:sz w:val="28"/>
            <w:szCs w:val="28"/>
          </w:rPr>
          <w:t>дошкольного образования</w:t>
        </w:r>
      </w:hyperlink>
      <w:r>
        <w:rPr>
          <w:sz w:val="28"/>
          <w:szCs w:val="28"/>
        </w:rPr>
        <w:t> характеризуется тем, что одним из наиболее значимых направлений в его реформировании и модернизации является замена традиционных ценностей обучения ребенка на ценности развития личности.</w:t>
      </w:r>
    </w:p>
    <w:p w:rsidR="009521A1" w:rsidRDefault="009521A1" w:rsidP="009521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образования на других уровнях,  </w:t>
      </w:r>
      <w:hyperlink r:id="rId6" w:history="1">
        <w:r>
          <w:rPr>
            <w:rStyle w:val="a7"/>
            <w:sz w:val="28"/>
            <w:szCs w:val="28"/>
          </w:rPr>
          <w:t>дошкольное образование</w:t>
        </w:r>
      </w:hyperlink>
      <w:r>
        <w:rPr>
          <w:sz w:val="28"/>
          <w:szCs w:val="28"/>
        </w:rPr>
        <w:t xml:space="preserve"> рассматривается как система, в которой центральное место занимает не содержание и формы, а процесс взаимодействия педагога с детьми. Воспитатель выступает для ребенка не столько носителем некоего личного опыта, сколько выразителем общечеловеческого начала, полномочного представителя культуры (Л.С.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>).</w:t>
      </w:r>
    </w:p>
    <w:p w:rsidR="009521A1" w:rsidRDefault="009521A1" w:rsidP="009521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информатизации в  дошкольных образовательных организациях обусловлен требованием современного развивающегося общества, которое нуждается в том, чтобы его члены были готовы к труду в десятки раз более производительному и творческому, что обеспечивается </w:t>
      </w:r>
      <w:proofErr w:type="spellStart"/>
      <w:r>
        <w:rPr>
          <w:sz w:val="28"/>
          <w:szCs w:val="28"/>
        </w:rPr>
        <w:t>наукоемкостью</w:t>
      </w:r>
      <w:proofErr w:type="spellEnd"/>
      <w:r>
        <w:rPr>
          <w:sz w:val="28"/>
          <w:szCs w:val="28"/>
        </w:rPr>
        <w:t xml:space="preserve"> всех информационных средств – от персональных компьютеров до глобальных сетей Интернет.</w:t>
      </w:r>
    </w:p>
    <w:p w:rsidR="009521A1" w:rsidRDefault="009521A1" w:rsidP="009521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Концепцией внедрения новых информационных технологий в дошкольное образование компьютер должен стать в детском саду ядром развивающей образовательной среды. Он рассматривается не как отдельное обучающее игровое устройство, а как всепроникающая универсальная информационная система, способная соединиться с различными направлениями образовательного процесса, обогатить их и в корне изменить образовательную среду детского сада, способствовать профессиональному росту педагогов и обеспечить взаимодействие ДОО с семьей на современном уровне.</w:t>
      </w:r>
    </w:p>
    <w:p w:rsidR="009521A1" w:rsidRDefault="009521A1" w:rsidP="009521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наши дни решающее значение в любой области человеческой деятельности имеет получение информации, ее отбор и применение. Компьютерные локальные, региональные, межрегиональные и, наконец, глобальные спутниковые системы связи создают особую инфраструктуру современной цивилизации. Пользоваться этой информационной инфраструктурой и обогащать ее будут завтра сегодняшние дошкольники. Именно поэтому дошкольник должен уже сегодня уметь пользоваться компьютером как средством своей деятельности.</w:t>
      </w:r>
    </w:p>
    <w:p w:rsidR="009521A1" w:rsidRDefault="009521A1" w:rsidP="009521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Поэтому, использование информационно-коммуникационных технологий в образовательном  процессе дошкольной образовательной организации - это не только обязательное требование нормативных актов, регламентирующих организацию образовательной деятельности, но и реальное требование времени.</w:t>
      </w:r>
    </w:p>
    <w:p w:rsidR="009521A1" w:rsidRDefault="009521A1" w:rsidP="009521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ИКТ  как средства воспитания и развития творческих способностей ребенка, формирования его личности, обогащения интеллектуальной сферы дошкольника позволяют расширить возможности педагога, создает базу для приобщения детей к компьютерным развивающим программам.</w:t>
      </w:r>
    </w:p>
    <w:p w:rsidR="009521A1" w:rsidRDefault="009521A1" w:rsidP="009521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Существенно изменяется и характер любимой практической деятельности ребенка – игры, изменяются и его любимые герои и увлечения. Отечественные и зарубежные исследования использования компьютера в дошкольных образовательных организациях убедительно доказывают не только возможность и целесообразность этого, но и особую роль компьютера в развитии интеллекта и в целом личности ребенка (С. Новоселова,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Пашелите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 Пейперт,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Б. Хантер и др.). </w:t>
      </w:r>
    </w:p>
    <w:p w:rsidR="009521A1" w:rsidRDefault="009521A1" w:rsidP="009521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 может быть применен не только как практическое пособие в деятельности познавательного характера, но и как средство расширения возможностей образовательного процесса всех образовательных областей. Интерес детей к компьютеру огромен, и дело взрос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лых обратить его в полезное русло. В связи с этим возникла необходимость в «приобщении» детей к компьютерному миру, как можно раньше, уже в дошкольном возрасте, с тем, чтобы этот мир стал для ребенка привычным и естественным.</w:t>
      </w:r>
    </w:p>
    <w:p w:rsidR="009521A1" w:rsidRDefault="009521A1" w:rsidP="0095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Однако, современный уровень научно-теоретического и практического обеспечения условий для решения этой проблемы не обеспечивает ее эффективности. </w:t>
      </w:r>
    </w:p>
    <w:p w:rsidR="009521A1" w:rsidRDefault="009521A1" w:rsidP="0095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Отсутствует научно обоснованная и безопасная система включения ИКТ в образовательный процесс ДОО.</w:t>
      </w:r>
    </w:p>
    <w:p w:rsidR="009521A1" w:rsidRDefault="009521A1" w:rsidP="0095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Отсутствие </w:t>
      </w: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системообразующих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 факторов, таких как: содержание деятельности ребенка с использованием ИКТ, алгоритм его реализации, материально-технические возможности, ограниченный уровень технической грамотности педагогов,  и др. создают препятствия и формируют основные противоречия данной проблемы.</w:t>
      </w:r>
    </w:p>
    <w:p w:rsidR="009521A1" w:rsidRDefault="009521A1" w:rsidP="009521A1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этим назрела необходимость в создании полноценных условий  для использования информационных коммуникативных технологий в образовательном процессе детского сада с целью  повышения эффективности освоения детьми основной общеобразовательной программы дошкольного образования.</w:t>
      </w:r>
    </w:p>
    <w:p w:rsidR="009521A1" w:rsidRDefault="009521A1" w:rsidP="009521A1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Поэтому: </w:t>
      </w:r>
    </w:p>
    <w:p w:rsidR="009521A1" w:rsidRDefault="009521A1" w:rsidP="009521A1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Целью</w:t>
      </w:r>
      <w:r>
        <w:rPr>
          <w:b w:val="0"/>
          <w:sz w:val="28"/>
          <w:szCs w:val="28"/>
        </w:rPr>
        <w:t xml:space="preserve"> нашего  исследования является  создание условий  для использования информационных коммуникативных технологий в образовательном процессе детского сада</w:t>
      </w:r>
    </w:p>
    <w:p w:rsidR="009521A1" w:rsidRDefault="009521A1" w:rsidP="009521A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исследования: </w:t>
      </w:r>
      <w:r>
        <w:rPr>
          <w:b w:val="0"/>
          <w:sz w:val="28"/>
          <w:szCs w:val="28"/>
        </w:rPr>
        <w:t>образовательный процесс ДОУ</w:t>
      </w:r>
      <w:r>
        <w:rPr>
          <w:sz w:val="28"/>
          <w:szCs w:val="28"/>
        </w:rPr>
        <w:t xml:space="preserve">     </w:t>
      </w:r>
    </w:p>
    <w:p w:rsidR="009521A1" w:rsidRDefault="009521A1" w:rsidP="009521A1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Предмет исследования:  </w:t>
      </w:r>
      <w:r>
        <w:rPr>
          <w:b w:val="0"/>
          <w:sz w:val="28"/>
          <w:szCs w:val="28"/>
        </w:rPr>
        <w:t xml:space="preserve">использование ИКТ для освоения детьми содержания образовательных областей в соответствие с требованиями ФГОС </w:t>
      </w:r>
      <w:proofErr w:type="gramStart"/>
      <w:r>
        <w:rPr>
          <w:b w:val="0"/>
          <w:sz w:val="28"/>
          <w:szCs w:val="28"/>
        </w:rPr>
        <w:t>ДО</w:t>
      </w:r>
      <w:proofErr w:type="gramEnd"/>
      <w:r>
        <w:rPr>
          <w:b w:val="0"/>
          <w:sz w:val="28"/>
          <w:szCs w:val="28"/>
        </w:rPr>
        <w:t>.</w:t>
      </w:r>
    </w:p>
    <w:p w:rsidR="009521A1" w:rsidRDefault="009521A1" w:rsidP="0095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Гипотеза. </w:t>
      </w:r>
    </w:p>
    <w:p w:rsidR="009521A1" w:rsidRDefault="009521A1" w:rsidP="0095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ИКТ,  являясь  самым  современным  инструментом  получения и обработки информации, может служить и мощным техническим средством обучения  и  играть роль незаменимого  помощника  в  воспитании  и  полноценном  развитии дошкольников.</w:t>
      </w:r>
    </w:p>
    <w:p w:rsidR="009521A1" w:rsidRDefault="009521A1" w:rsidP="00952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>
        <w:rPr>
          <w:rFonts w:ascii="Times New Roman" w:eastAsia="Times-Roman" w:hAnsi="Times New Roman" w:cs="Times New Roman"/>
          <w:sz w:val="28"/>
          <w:szCs w:val="28"/>
        </w:rPr>
        <w:t>современный уровень научно-теоретического и практического обеспечения условий для решения этой проблемы не обеспечивает ее эффективности.</w:t>
      </w:r>
    </w:p>
    <w:p w:rsidR="009521A1" w:rsidRDefault="009521A1" w:rsidP="009521A1">
      <w:pPr>
        <w:pStyle w:val="a4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Поэтому мы предположили, что создание полноценных условий  для использования информационных коммуникационных технологий в образовательном процессе детского сада, таких как:  </w:t>
      </w:r>
      <w:r>
        <w:rPr>
          <w:rFonts w:eastAsia="Times-Roman"/>
          <w:sz w:val="28"/>
          <w:szCs w:val="28"/>
        </w:rPr>
        <w:t>программно-методическое обеспечение, алгоритм организации деятельности дошкольников с использованием ИКТ, материально-техническая база, повышение уровня технической грамотности педагогов, расширение социального сетевого взаимодействия с коллегами из других образовательных учреждений и других регионов</w:t>
      </w:r>
      <w:r>
        <w:rPr>
          <w:rFonts w:eastAsia="Times-Roman"/>
          <w:b w:val="0"/>
          <w:sz w:val="28"/>
          <w:szCs w:val="28"/>
        </w:rPr>
        <w:t xml:space="preserve"> будут способствовать более эффективному освоению воспитанниками основной общеобразовательной программы дошкольного образования.</w:t>
      </w:r>
      <w:proofErr w:type="gramEnd"/>
    </w:p>
    <w:p w:rsidR="009521A1" w:rsidRDefault="009521A1" w:rsidP="009521A1">
      <w:pPr>
        <w:pStyle w:val="a4"/>
        <w:ind w:firstLine="42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целью исследования поставлены следующие </w:t>
      </w:r>
      <w:r>
        <w:rPr>
          <w:sz w:val="28"/>
          <w:szCs w:val="28"/>
        </w:rPr>
        <w:t>задачи:</w:t>
      </w:r>
    </w:p>
    <w:p w:rsidR="009521A1" w:rsidRDefault="009521A1" w:rsidP="009521A1">
      <w:pPr>
        <w:pStyle w:val="a4"/>
        <w:numPr>
          <w:ilvl w:val="0"/>
          <w:numId w:val="1"/>
        </w:num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Изучение научно-методической литературы по обозначенной проблеме включения ИКТ в образовательный процесс ДОО;</w:t>
      </w:r>
    </w:p>
    <w:p w:rsidR="009521A1" w:rsidRDefault="009521A1" w:rsidP="009521A1">
      <w:pPr>
        <w:pStyle w:val="a4"/>
        <w:numPr>
          <w:ilvl w:val="0"/>
          <w:numId w:val="1"/>
        </w:num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Создание полноценных условий для внедрения ИКТ в образовательный процесс:</w:t>
      </w:r>
    </w:p>
    <w:p w:rsidR="009521A1" w:rsidRDefault="009521A1" w:rsidP="009521A1">
      <w:pPr>
        <w:pStyle w:val="a4"/>
        <w:jc w:val="both"/>
        <w:rPr>
          <w:rFonts w:eastAsia="Times-Roman"/>
          <w:b w:val="0"/>
          <w:sz w:val="28"/>
          <w:szCs w:val="28"/>
        </w:rPr>
      </w:pPr>
      <w:r>
        <w:rPr>
          <w:rFonts w:eastAsia="Times-Roman"/>
          <w:b w:val="0"/>
          <w:sz w:val="28"/>
          <w:szCs w:val="28"/>
        </w:rPr>
        <w:t xml:space="preserve">- разработка программно-методического обеспечения с учетом требований ФГОС </w:t>
      </w:r>
      <w:proofErr w:type="gramStart"/>
      <w:r>
        <w:rPr>
          <w:rFonts w:eastAsia="Times-Roman"/>
          <w:b w:val="0"/>
          <w:sz w:val="28"/>
          <w:szCs w:val="28"/>
        </w:rPr>
        <w:t>ДО</w:t>
      </w:r>
      <w:proofErr w:type="gramEnd"/>
      <w:r>
        <w:rPr>
          <w:rFonts w:eastAsia="Times-Roman"/>
          <w:b w:val="0"/>
          <w:sz w:val="28"/>
          <w:szCs w:val="28"/>
        </w:rPr>
        <w:t xml:space="preserve">; </w:t>
      </w:r>
    </w:p>
    <w:p w:rsidR="009521A1" w:rsidRDefault="009521A1" w:rsidP="009521A1">
      <w:pPr>
        <w:pStyle w:val="a4"/>
        <w:jc w:val="both"/>
        <w:rPr>
          <w:rFonts w:eastAsia="Times-Roman"/>
          <w:b w:val="0"/>
          <w:sz w:val="28"/>
          <w:szCs w:val="28"/>
        </w:rPr>
      </w:pPr>
      <w:r>
        <w:rPr>
          <w:rFonts w:eastAsia="Times-Roman"/>
          <w:b w:val="0"/>
          <w:sz w:val="28"/>
          <w:szCs w:val="28"/>
        </w:rPr>
        <w:t>- определение алгоритма включения ИКТ в образовательный процесс;</w:t>
      </w:r>
    </w:p>
    <w:p w:rsidR="009521A1" w:rsidRDefault="009521A1" w:rsidP="009521A1">
      <w:pPr>
        <w:pStyle w:val="a4"/>
        <w:jc w:val="both"/>
        <w:rPr>
          <w:rFonts w:eastAsia="Times-Roman"/>
          <w:b w:val="0"/>
          <w:sz w:val="28"/>
          <w:szCs w:val="28"/>
        </w:rPr>
      </w:pPr>
      <w:r>
        <w:rPr>
          <w:rFonts w:eastAsia="Times-Roman"/>
          <w:b w:val="0"/>
          <w:sz w:val="28"/>
          <w:szCs w:val="28"/>
        </w:rPr>
        <w:t xml:space="preserve">- создание материально-технической базы; </w:t>
      </w:r>
    </w:p>
    <w:p w:rsidR="009521A1" w:rsidRDefault="009521A1" w:rsidP="009521A1">
      <w:pPr>
        <w:pStyle w:val="a4"/>
        <w:jc w:val="both"/>
        <w:rPr>
          <w:rFonts w:eastAsia="Times-Roman"/>
          <w:b w:val="0"/>
          <w:sz w:val="28"/>
          <w:szCs w:val="28"/>
        </w:rPr>
      </w:pPr>
      <w:r>
        <w:rPr>
          <w:rFonts w:eastAsia="Times-Roman"/>
          <w:b w:val="0"/>
          <w:sz w:val="28"/>
          <w:szCs w:val="28"/>
        </w:rPr>
        <w:t>- повышение уровня профессиональной грамотности педагогов в использовании ИКТ;</w:t>
      </w:r>
    </w:p>
    <w:p w:rsidR="009521A1" w:rsidRDefault="009521A1" w:rsidP="009521A1">
      <w:pPr>
        <w:pStyle w:val="a4"/>
        <w:jc w:val="both"/>
        <w:rPr>
          <w:rFonts w:eastAsia="Times-Roman"/>
          <w:b w:val="0"/>
          <w:sz w:val="28"/>
          <w:szCs w:val="28"/>
        </w:rPr>
      </w:pPr>
      <w:r>
        <w:rPr>
          <w:rFonts w:eastAsia="Times-Roman"/>
          <w:b w:val="0"/>
          <w:sz w:val="28"/>
          <w:szCs w:val="28"/>
        </w:rPr>
        <w:t xml:space="preserve">- сетевое взаимодействие </w:t>
      </w:r>
      <w:r w:rsidR="00D42037">
        <w:rPr>
          <w:rFonts w:eastAsia="Times-Roman"/>
          <w:b w:val="0"/>
          <w:sz w:val="28"/>
          <w:szCs w:val="28"/>
        </w:rPr>
        <w:t>с коллегами из других дошкольны</w:t>
      </w:r>
      <w:r>
        <w:rPr>
          <w:rFonts w:eastAsia="Times-Roman"/>
          <w:b w:val="0"/>
          <w:sz w:val="28"/>
          <w:szCs w:val="28"/>
        </w:rPr>
        <w:t>х образовательных организаций.</w:t>
      </w:r>
    </w:p>
    <w:p w:rsidR="009521A1" w:rsidRDefault="009521A1" w:rsidP="009521A1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проверка эффективности созданных условий в научно-экспериментальной деятельности.</w:t>
      </w:r>
    </w:p>
    <w:p w:rsidR="009521A1" w:rsidRDefault="009521A1" w:rsidP="009521A1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решения поставленных задач предполагается использование следующих </w:t>
      </w:r>
      <w:r>
        <w:rPr>
          <w:sz w:val="28"/>
          <w:szCs w:val="28"/>
        </w:rPr>
        <w:t>методов</w:t>
      </w:r>
      <w:r>
        <w:rPr>
          <w:b w:val="0"/>
          <w:sz w:val="28"/>
          <w:szCs w:val="28"/>
        </w:rPr>
        <w:t>:</w:t>
      </w:r>
    </w:p>
    <w:p w:rsidR="009521A1" w:rsidRDefault="009521A1" w:rsidP="009521A1">
      <w:pPr>
        <w:pStyle w:val="a4"/>
        <w:numPr>
          <w:ilvl w:val="0"/>
          <w:numId w:val="2"/>
        </w:num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анализ научно-методической литературы;</w:t>
      </w:r>
    </w:p>
    <w:p w:rsidR="009521A1" w:rsidRDefault="009521A1" w:rsidP="009521A1">
      <w:pPr>
        <w:pStyle w:val="a4"/>
        <w:numPr>
          <w:ilvl w:val="0"/>
          <w:numId w:val="2"/>
        </w:num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тестирование;</w:t>
      </w:r>
    </w:p>
    <w:p w:rsidR="009521A1" w:rsidRDefault="009521A1" w:rsidP="009521A1">
      <w:pPr>
        <w:pStyle w:val="a4"/>
        <w:numPr>
          <w:ilvl w:val="0"/>
          <w:numId w:val="2"/>
        </w:num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моделирование;</w:t>
      </w:r>
    </w:p>
    <w:p w:rsidR="009521A1" w:rsidRDefault="009521A1" w:rsidP="009521A1">
      <w:pPr>
        <w:pStyle w:val="a4"/>
        <w:numPr>
          <w:ilvl w:val="0"/>
          <w:numId w:val="2"/>
        </w:num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педагогический эксперимент;</w:t>
      </w:r>
    </w:p>
    <w:p w:rsidR="009521A1" w:rsidRDefault="009521A1" w:rsidP="009521A1">
      <w:pPr>
        <w:pStyle w:val="a4"/>
        <w:numPr>
          <w:ilvl w:val="0"/>
          <w:numId w:val="2"/>
        </w:num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методы математической статистики.</w:t>
      </w:r>
    </w:p>
    <w:p w:rsidR="009521A1" w:rsidRDefault="009521A1" w:rsidP="009521A1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Научная новизна</w:t>
      </w:r>
      <w:r>
        <w:rPr>
          <w:b w:val="0"/>
          <w:sz w:val="28"/>
          <w:szCs w:val="28"/>
        </w:rPr>
        <w:t xml:space="preserve"> данного исследования заключается в обогащении современной науки знаниями о возможностях использования ИКТ в образовательном процессе ДОО.</w:t>
      </w:r>
    </w:p>
    <w:p w:rsidR="009521A1" w:rsidRDefault="009521A1" w:rsidP="009521A1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Теоретическая значимость</w:t>
      </w:r>
      <w:r>
        <w:rPr>
          <w:b w:val="0"/>
          <w:sz w:val="28"/>
          <w:szCs w:val="28"/>
        </w:rPr>
        <w:t xml:space="preserve"> исследования заключается в определении перспективных линий организации образовательного процесса ДОО с целью повышения уровня эффективности освоения детьми основной общеобразовательной программы дошкольного образования.</w:t>
      </w:r>
    </w:p>
    <w:p w:rsidR="009521A1" w:rsidRDefault="009521A1" w:rsidP="009521A1">
      <w:pPr>
        <w:pStyle w:val="a4"/>
        <w:ind w:firstLine="709"/>
        <w:jc w:val="both"/>
        <w:rPr>
          <w:rFonts w:eastAsia="Times-Roman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Практическая значимость</w:t>
      </w:r>
      <w:r>
        <w:rPr>
          <w:b w:val="0"/>
          <w:sz w:val="28"/>
          <w:szCs w:val="28"/>
        </w:rPr>
        <w:t xml:space="preserve"> исследования заключается в том, что созданные условия для внедрения ИКТ в образовательный процесс ДОО, такие как: </w:t>
      </w:r>
      <w:r>
        <w:rPr>
          <w:rFonts w:eastAsia="Times-Roman"/>
          <w:b w:val="0"/>
          <w:sz w:val="28"/>
          <w:szCs w:val="28"/>
        </w:rPr>
        <w:t>программно-методическое обеспечение, алгоритм организации деятельности дошкольников с использованием ИКТ, материально-техническая база могут быть использованы как в обязательной  части ООП для более качественного освоения детьми содержания образовательных областей, так и в вариативной части ООП как программа дополнительного образования по любому из направлений  развития</w:t>
      </w:r>
      <w:proofErr w:type="gramEnd"/>
      <w:r>
        <w:rPr>
          <w:rFonts w:eastAsia="Times-Roman"/>
          <w:b w:val="0"/>
          <w:sz w:val="28"/>
          <w:szCs w:val="28"/>
        </w:rPr>
        <w:t xml:space="preserve"> дошкольников.</w:t>
      </w:r>
    </w:p>
    <w:p w:rsidR="009521A1" w:rsidRDefault="009521A1" w:rsidP="009521A1">
      <w:pPr>
        <w:pStyle w:val="a4"/>
        <w:ind w:firstLine="709"/>
        <w:jc w:val="both"/>
        <w:rPr>
          <w:rFonts w:eastAsia="Times-Roman"/>
          <w:b w:val="0"/>
          <w:sz w:val="28"/>
          <w:szCs w:val="28"/>
        </w:rPr>
      </w:pPr>
    </w:p>
    <w:p w:rsidR="009521A1" w:rsidRDefault="009521A1" w:rsidP="009521A1">
      <w:pPr>
        <w:pStyle w:val="a4"/>
        <w:ind w:left="709"/>
        <w:jc w:val="both"/>
        <w:rPr>
          <w:sz w:val="28"/>
        </w:rPr>
      </w:pPr>
      <w:r>
        <w:rPr>
          <w:sz w:val="28"/>
        </w:rPr>
        <w:t>Экспериментальная база исследования</w:t>
      </w:r>
    </w:p>
    <w:p w:rsidR="009521A1" w:rsidRDefault="009521A1" w:rsidP="009521A1">
      <w:pPr>
        <w:pStyle w:val="a4"/>
        <w:ind w:left="709"/>
        <w:jc w:val="both"/>
        <w:rPr>
          <w:sz w:val="28"/>
        </w:rPr>
      </w:pPr>
    </w:p>
    <w:p w:rsidR="009521A1" w:rsidRDefault="009521A1" w:rsidP="009521A1">
      <w:pPr>
        <w:pStyle w:val="a4"/>
        <w:ind w:firstLine="709"/>
        <w:jc w:val="left"/>
        <w:rPr>
          <w:b w:val="0"/>
          <w:sz w:val="28"/>
        </w:rPr>
      </w:pPr>
      <w:r>
        <w:rPr>
          <w:b w:val="0"/>
          <w:sz w:val="28"/>
        </w:rPr>
        <w:t>Муниципальное автономное дошкольн</w:t>
      </w:r>
      <w:r w:rsidR="00D42037">
        <w:rPr>
          <w:b w:val="0"/>
          <w:sz w:val="28"/>
        </w:rPr>
        <w:t>ое образовательное учреждение  ц</w:t>
      </w:r>
      <w:r>
        <w:rPr>
          <w:b w:val="0"/>
          <w:sz w:val="28"/>
        </w:rPr>
        <w:t xml:space="preserve">ентр развития ребёнка – детский сад № </w:t>
      </w:r>
      <w:r w:rsidR="00D42037">
        <w:rPr>
          <w:b w:val="0"/>
          <w:sz w:val="28"/>
        </w:rPr>
        <w:t>70 «Чайка»</w:t>
      </w:r>
      <w:r>
        <w:rPr>
          <w:b w:val="0"/>
          <w:sz w:val="28"/>
        </w:rPr>
        <w:t xml:space="preserve"> муниципального образования </w:t>
      </w:r>
      <w:r w:rsidR="00D42037">
        <w:rPr>
          <w:b w:val="0"/>
          <w:sz w:val="28"/>
        </w:rPr>
        <w:t xml:space="preserve">город Новороссийск. Адрес: 353923, Краснодарский край, </w:t>
      </w:r>
      <w:proofErr w:type="gramStart"/>
      <w:r w:rsidR="00D42037">
        <w:rPr>
          <w:b w:val="0"/>
          <w:sz w:val="28"/>
        </w:rPr>
        <w:t>г</w:t>
      </w:r>
      <w:proofErr w:type="gramEnd"/>
      <w:r w:rsidR="00D42037">
        <w:rPr>
          <w:b w:val="0"/>
          <w:sz w:val="28"/>
        </w:rPr>
        <w:t xml:space="preserve">. Новороссийск, ул. </w:t>
      </w:r>
      <w:proofErr w:type="spellStart"/>
      <w:r w:rsidR="00D42037">
        <w:rPr>
          <w:b w:val="0"/>
          <w:sz w:val="28"/>
        </w:rPr>
        <w:t>Глухова</w:t>
      </w:r>
      <w:proofErr w:type="spellEnd"/>
      <w:r w:rsidR="00D42037">
        <w:rPr>
          <w:b w:val="0"/>
          <w:sz w:val="28"/>
        </w:rPr>
        <w:t xml:space="preserve">, 19, тел. 8(8617)71-58-53. Заведующая – </w:t>
      </w:r>
      <w:proofErr w:type="spellStart"/>
      <w:r w:rsidR="00D42037">
        <w:rPr>
          <w:b w:val="0"/>
          <w:sz w:val="28"/>
        </w:rPr>
        <w:t>Пасовец</w:t>
      </w:r>
      <w:proofErr w:type="spellEnd"/>
      <w:r w:rsidR="00D42037">
        <w:rPr>
          <w:b w:val="0"/>
          <w:sz w:val="28"/>
        </w:rPr>
        <w:t xml:space="preserve"> А.Ю., старший воспитатель – Горшенина Т.В.</w:t>
      </w:r>
    </w:p>
    <w:p w:rsidR="009521A1" w:rsidRDefault="009521A1" w:rsidP="009521A1">
      <w:pPr>
        <w:pStyle w:val="a4"/>
        <w:ind w:left="709"/>
        <w:jc w:val="both"/>
        <w:rPr>
          <w:sz w:val="28"/>
        </w:rPr>
      </w:pPr>
    </w:p>
    <w:p w:rsidR="009521A1" w:rsidRDefault="009521A1" w:rsidP="009521A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</w:p>
    <w:p w:rsidR="009521A1" w:rsidRDefault="009521A1" w:rsidP="009521A1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Авторы проекта:</w:t>
      </w:r>
    </w:p>
    <w:p w:rsidR="009521A1" w:rsidRDefault="009521A1" w:rsidP="009521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Аверин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Сергей Александрович</w:t>
      </w:r>
      <w:r>
        <w:rPr>
          <w:rFonts w:ascii="Times New Roman" w:hAnsi="Times New Roman" w:cs="Times New Roman"/>
          <w:sz w:val="28"/>
        </w:rPr>
        <w:t>, кандидат физико-математических наук, президент группы компаний ЗАО «ЭЛТИ-КУДИЦ»;</w:t>
      </w:r>
    </w:p>
    <w:p w:rsidR="009521A1" w:rsidRDefault="009521A1" w:rsidP="009521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Казунина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Ирина Ивановна</w:t>
      </w:r>
      <w:r>
        <w:rPr>
          <w:rFonts w:ascii="Times New Roman" w:hAnsi="Times New Roman" w:cs="Times New Roman"/>
          <w:sz w:val="28"/>
        </w:rPr>
        <w:t>, директор  учебно-методического центра ЗАО «ЭЛТИ-КУДИЦ», «Заслуженный Учитель РФ»;</w:t>
      </w:r>
    </w:p>
    <w:p w:rsidR="009521A1" w:rsidRDefault="009521A1" w:rsidP="009521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Маркова Вера Александровна, </w:t>
      </w:r>
      <w:r>
        <w:rPr>
          <w:rFonts w:ascii="Times New Roman" w:hAnsi="Times New Roman" w:cs="Times New Roman"/>
          <w:sz w:val="28"/>
        </w:rPr>
        <w:t>кандидат педагогических наук, «Почетный работник общего образования», директор ОП ЗАО «ЭЛТИ-КУДИЦ» в городе Краснодаре.</w:t>
      </w:r>
    </w:p>
    <w:p w:rsidR="009521A1" w:rsidRDefault="009521A1" w:rsidP="009521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521A1" w:rsidRDefault="009521A1" w:rsidP="009521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Исполнители проекта:</w:t>
      </w:r>
    </w:p>
    <w:p w:rsidR="009521A1" w:rsidRDefault="009521A1" w:rsidP="009521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521A1" w:rsidRDefault="00D42037" w:rsidP="009521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Горшенина Т.В. старший воспитатель МАДОУ №70,</w:t>
      </w:r>
    </w:p>
    <w:p w:rsidR="00D42037" w:rsidRDefault="00D42037" w:rsidP="009521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Богачкова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Е.А. – воспитатель МАДОУ №70,</w:t>
      </w:r>
    </w:p>
    <w:p w:rsidR="00D42037" w:rsidRDefault="00D42037" w:rsidP="009521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Пушкарь Л.И. – воспитатель МАДОУ №70</w:t>
      </w:r>
      <w:r w:rsidR="00D722BE">
        <w:rPr>
          <w:rFonts w:ascii="Times New Roman" w:hAnsi="Times New Roman" w:cs="Times New Roman"/>
          <w:b/>
          <w:sz w:val="28"/>
        </w:rPr>
        <w:t>,</w:t>
      </w:r>
    </w:p>
    <w:p w:rsidR="00D722BE" w:rsidRDefault="00D722BE" w:rsidP="009521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Меликян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И.М. – музыкальный руководитель МАДОУ №70,</w:t>
      </w:r>
    </w:p>
    <w:p w:rsidR="00D722BE" w:rsidRDefault="00D722BE" w:rsidP="009521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Зверева М.В. – воспитатель МАДОУ №70, </w:t>
      </w:r>
    </w:p>
    <w:p w:rsidR="00D722BE" w:rsidRDefault="00D722BE" w:rsidP="009521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Денегина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Н.А. – воспитатель МАДОУ №70,</w:t>
      </w:r>
    </w:p>
    <w:p w:rsidR="00D722BE" w:rsidRDefault="00D722BE" w:rsidP="009521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Олейник Е.В. – воспитатель МАДОУ №70,</w:t>
      </w:r>
    </w:p>
    <w:p w:rsidR="00D722BE" w:rsidRDefault="00D722BE" w:rsidP="009521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Бестаева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Г.С. – воспитатель МАДОУ №70.</w:t>
      </w:r>
    </w:p>
    <w:p w:rsidR="009521A1" w:rsidRDefault="009521A1" w:rsidP="009521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521A1" w:rsidRDefault="009521A1" w:rsidP="009521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Научное руководство</w:t>
      </w:r>
      <w:r>
        <w:rPr>
          <w:rFonts w:ascii="Times New Roman" w:hAnsi="Times New Roman" w:cs="Times New Roman"/>
          <w:sz w:val="28"/>
        </w:rPr>
        <w:t xml:space="preserve"> проектом в Краснодарском крае осуществляет Маркова Вера Александровна, кандидат педагогических наук,</w:t>
      </w:r>
      <w:r>
        <w:t xml:space="preserve"> </w:t>
      </w:r>
      <w:r>
        <w:rPr>
          <w:rFonts w:ascii="Times New Roman" w:hAnsi="Times New Roman" w:cs="Times New Roman"/>
          <w:sz w:val="28"/>
        </w:rPr>
        <w:t>«Почетный работник общего образования», директор ОП ЗАО «ЭЛТИ-КУДИЦ» в городе Краснодаре.</w:t>
      </w:r>
    </w:p>
    <w:p w:rsidR="009521A1" w:rsidRDefault="009521A1" w:rsidP="009521A1">
      <w:pPr>
        <w:pStyle w:val="a4"/>
        <w:rPr>
          <w:sz w:val="28"/>
        </w:rPr>
      </w:pPr>
    </w:p>
    <w:p w:rsidR="009521A1" w:rsidRDefault="009521A1" w:rsidP="009521A1">
      <w:pPr>
        <w:pStyle w:val="a4"/>
        <w:spacing w:line="360" w:lineRule="auto"/>
        <w:jc w:val="both"/>
        <w:rPr>
          <w:b w:val="0"/>
          <w:sz w:val="28"/>
        </w:rPr>
      </w:pPr>
    </w:p>
    <w:p w:rsidR="009521A1" w:rsidRDefault="009521A1" w:rsidP="009521A1">
      <w:pPr>
        <w:pStyle w:val="a4"/>
      </w:pPr>
      <w:r>
        <w:rPr>
          <w:sz w:val="28"/>
        </w:rPr>
        <w:t>Программа экспериментальной деятельности по реализации проекта</w:t>
      </w:r>
      <w:r>
        <w:t xml:space="preserve"> «Использование информационно-коммуникационных технологий в образовательном процессе детского сада как средства повышения эффективности освоения детьми основной общеобразовательной программы дошкольного образования»</w:t>
      </w:r>
    </w:p>
    <w:p w:rsidR="009521A1" w:rsidRDefault="009521A1" w:rsidP="009521A1">
      <w:pPr>
        <w:pStyle w:val="a4"/>
      </w:pPr>
    </w:p>
    <w:p w:rsidR="009521A1" w:rsidRDefault="009521A1" w:rsidP="009521A1">
      <w:pPr>
        <w:pStyle w:val="a4"/>
        <w:jc w:val="both"/>
        <w:rPr>
          <w:sz w:val="28"/>
        </w:rPr>
      </w:pPr>
    </w:p>
    <w:p w:rsidR="009521A1" w:rsidRDefault="009521A1" w:rsidP="009521A1">
      <w:pPr>
        <w:pStyle w:val="a4"/>
        <w:ind w:firstLine="709"/>
        <w:jc w:val="both"/>
        <w:rPr>
          <w:sz w:val="28"/>
        </w:rPr>
      </w:pPr>
      <w:r>
        <w:rPr>
          <w:sz w:val="28"/>
        </w:rPr>
        <w:t>1 этап (апрель -  август 2014 г.) организационный</w:t>
      </w:r>
    </w:p>
    <w:p w:rsidR="009521A1" w:rsidRDefault="009521A1" w:rsidP="009521A1">
      <w:pPr>
        <w:pStyle w:val="a4"/>
        <w:jc w:val="both"/>
        <w:rPr>
          <w:sz w:val="28"/>
        </w:rPr>
      </w:pPr>
    </w:p>
    <w:p w:rsidR="009521A1" w:rsidRDefault="009521A1" w:rsidP="009521A1">
      <w:pPr>
        <w:pStyle w:val="a4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Задачи первого этапа:</w:t>
      </w:r>
    </w:p>
    <w:p w:rsidR="009521A1" w:rsidRDefault="009521A1" w:rsidP="009521A1">
      <w:pPr>
        <w:pStyle w:val="a4"/>
        <w:numPr>
          <w:ilvl w:val="0"/>
          <w:numId w:val="3"/>
        </w:numPr>
        <w:ind w:left="0"/>
        <w:jc w:val="both"/>
        <w:rPr>
          <w:b w:val="0"/>
          <w:sz w:val="28"/>
        </w:rPr>
      </w:pPr>
      <w:r>
        <w:rPr>
          <w:b w:val="0"/>
          <w:sz w:val="28"/>
        </w:rPr>
        <w:t>Изучение научно-методической литературы по обозначенной проблеме включения ИКТ в образовательный процесс ДОУ.</w:t>
      </w:r>
    </w:p>
    <w:p w:rsidR="009521A1" w:rsidRDefault="009521A1" w:rsidP="009521A1">
      <w:pPr>
        <w:pStyle w:val="a4"/>
        <w:numPr>
          <w:ilvl w:val="0"/>
          <w:numId w:val="3"/>
        </w:numPr>
        <w:ind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Подбор и разработка диагностических методик для освоения уровня освоения детьми ООП и выявления уровня технической грамотности педагогов в использовании ИКТ. </w:t>
      </w:r>
    </w:p>
    <w:p w:rsidR="009521A1" w:rsidRDefault="009521A1" w:rsidP="009521A1">
      <w:pPr>
        <w:pStyle w:val="a4"/>
        <w:numPr>
          <w:ilvl w:val="0"/>
          <w:numId w:val="3"/>
        </w:numPr>
        <w:ind w:left="0"/>
        <w:jc w:val="both"/>
        <w:rPr>
          <w:b w:val="0"/>
          <w:sz w:val="28"/>
        </w:rPr>
      </w:pPr>
      <w:r>
        <w:rPr>
          <w:b w:val="0"/>
          <w:sz w:val="28"/>
        </w:rPr>
        <w:t>Проведение констатирующего эксперимента.</w:t>
      </w:r>
    </w:p>
    <w:p w:rsidR="009521A1" w:rsidRDefault="009521A1" w:rsidP="009521A1">
      <w:pPr>
        <w:pStyle w:val="a4"/>
        <w:numPr>
          <w:ilvl w:val="0"/>
          <w:numId w:val="3"/>
        </w:numPr>
        <w:ind w:left="0"/>
        <w:jc w:val="both"/>
        <w:rPr>
          <w:b w:val="0"/>
          <w:sz w:val="28"/>
        </w:rPr>
      </w:pPr>
      <w:r>
        <w:rPr>
          <w:b w:val="0"/>
          <w:sz w:val="28"/>
        </w:rPr>
        <w:t>Разработка первичного варианта:</w:t>
      </w:r>
    </w:p>
    <w:p w:rsidR="009521A1" w:rsidRDefault="009521A1" w:rsidP="009521A1">
      <w:pPr>
        <w:pStyle w:val="a4"/>
        <w:jc w:val="both"/>
        <w:rPr>
          <w:b w:val="0"/>
          <w:sz w:val="28"/>
        </w:rPr>
      </w:pPr>
      <w:r>
        <w:rPr>
          <w:b w:val="0"/>
          <w:sz w:val="28"/>
        </w:rPr>
        <w:t>- алгоритма включения ИКТ в образовательный процесс для реализации в обязательной части ООП ДОО;</w:t>
      </w:r>
    </w:p>
    <w:p w:rsidR="009521A1" w:rsidRDefault="009521A1" w:rsidP="009521A1">
      <w:pPr>
        <w:pStyle w:val="a4"/>
        <w:jc w:val="both"/>
        <w:rPr>
          <w:b w:val="0"/>
          <w:sz w:val="28"/>
        </w:rPr>
      </w:pPr>
      <w:r>
        <w:rPr>
          <w:b w:val="0"/>
          <w:sz w:val="28"/>
        </w:rPr>
        <w:t xml:space="preserve">- разработка программ дополнительного образования для реализации вариативной части ООП </w:t>
      </w:r>
      <w:proofErr w:type="gramStart"/>
      <w:r>
        <w:rPr>
          <w:b w:val="0"/>
          <w:sz w:val="28"/>
        </w:rPr>
        <w:t>ДО</w:t>
      </w:r>
      <w:proofErr w:type="gramEnd"/>
      <w:r>
        <w:rPr>
          <w:b w:val="0"/>
          <w:sz w:val="28"/>
        </w:rPr>
        <w:t xml:space="preserve"> </w:t>
      </w:r>
      <w:proofErr w:type="gramStart"/>
      <w:r>
        <w:rPr>
          <w:b w:val="0"/>
          <w:sz w:val="28"/>
        </w:rPr>
        <w:t>с</w:t>
      </w:r>
      <w:proofErr w:type="gramEnd"/>
      <w:r>
        <w:rPr>
          <w:b w:val="0"/>
          <w:sz w:val="28"/>
        </w:rPr>
        <w:t xml:space="preserve"> учетом приоритетов ДОО, принимающей участие в экспериментальной деятельности;</w:t>
      </w:r>
    </w:p>
    <w:p w:rsidR="009521A1" w:rsidRDefault="009521A1" w:rsidP="009521A1">
      <w:pPr>
        <w:pStyle w:val="a4"/>
        <w:jc w:val="both"/>
        <w:rPr>
          <w:b w:val="0"/>
          <w:sz w:val="28"/>
        </w:rPr>
      </w:pPr>
      <w:r>
        <w:rPr>
          <w:b w:val="0"/>
          <w:sz w:val="28"/>
        </w:rPr>
        <w:t xml:space="preserve">- содержания работы с детьми с учетом задач образовательных областей ФГОС </w:t>
      </w:r>
      <w:proofErr w:type="gramStart"/>
      <w:r>
        <w:rPr>
          <w:b w:val="0"/>
          <w:sz w:val="28"/>
        </w:rPr>
        <w:t>ДО</w:t>
      </w:r>
      <w:proofErr w:type="gramEnd"/>
      <w:r>
        <w:rPr>
          <w:b w:val="0"/>
          <w:sz w:val="28"/>
        </w:rPr>
        <w:t>.</w:t>
      </w:r>
    </w:p>
    <w:p w:rsidR="009521A1" w:rsidRDefault="009521A1" w:rsidP="009521A1">
      <w:pPr>
        <w:pStyle w:val="a4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В результате решения поставленных задач предполагается: изучить имеющийся опыт по данной проблеме, разработать диагностический инструментарий для изучения уровня освоения детьми ООП ДО  и выявления уровня технической грамотности педагогов в использовании ИКТ, позволяющий выявить исходный уровень изучаемых показателей, познакомить педагогический коллектив с основными направлениями научно-экспериментальной деятельности.</w:t>
      </w:r>
    </w:p>
    <w:p w:rsidR="009521A1" w:rsidRDefault="009521A1" w:rsidP="009521A1">
      <w:pPr>
        <w:pStyle w:val="a4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На этом этапе в каждой ДОО, принимающей участие в научно-экспериментальной деятельности, создается творческая группа для разработки первичного варианта:</w:t>
      </w:r>
    </w:p>
    <w:p w:rsidR="009521A1" w:rsidRDefault="009521A1" w:rsidP="009521A1">
      <w:pPr>
        <w:pStyle w:val="a4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- алгоритма включения ИКТ в образовательный процесс для реализации в обязательной части ООП;</w:t>
      </w:r>
    </w:p>
    <w:p w:rsidR="009521A1" w:rsidRDefault="009521A1" w:rsidP="009521A1">
      <w:pPr>
        <w:pStyle w:val="a4"/>
        <w:jc w:val="both"/>
        <w:rPr>
          <w:b w:val="0"/>
          <w:sz w:val="28"/>
        </w:rPr>
      </w:pPr>
      <w:r>
        <w:rPr>
          <w:b w:val="0"/>
          <w:sz w:val="28"/>
        </w:rPr>
        <w:t>- разработки технических заданий специалистам ЗАО «ЭЛТИ-КУДИЦ» с учетом задач и содержания основной общеобразовательной программы каждой ДОО, принимающей участие в ЭД;</w:t>
      </w:r>
    </w:p>
    <w:p w:rsidR="009521A1" w:rsidRDefault="009521A1" w:rsidP="009521A1">
      <w:pPr>
        <w:pStyle w:val="a4"/>
        <w:jc w:val="both"/>
        <w:rPr>
          <w:b w:val="0"/>
          <w:sz w:val="28"/>
        </w:rPr>
      </w:pPr>
      <w:r>
        <w:rPr>
          <w:b w:val="0"/>
          <w:sz w:val="28"/>
        </w:rPr>
        <w:t>- разработка программы дополнительного образования для реализации вариативной части ООП с учетом приоритетов всех участников образовательного процесса ДОО;</w:t>
      </w:r>
    </w:p>
    <w:p w:rsidR="009521A1" w:rsidRDefault="009521A1" w:rsidP="009521A1">
      <w:pPr>
        <w:pStyle w:val="a4"/>
        <w:jc w:val="both"/>
        <w:rPr>
          <w:b w:val="0"/>
          <w:sz w:val="28"/>
        </w:rPr>
      </w:pPr>
      <w:r>
        <w:rPr>
          <w:b w:val="0"/>
          <w:sz w:val="28"/>
        </w:rPr>
        <w:t>- повышение технической грамотности педагогов по использованию ИКТ в образовательном процессе;</w:t>
      </w:r>
    </w:p>
    <w:p w:rsidR="009521A1" w:rsidRDefault="009521A1" w:rsidP="009521A1">
      <w:pPr>
        <w:pStyle w:val="a4"/>
        <w:jc w:val="both"/>
        <w:rPr>
          <w:b w:val="0"/>
          <w:sz w:val="28"/>
        </w:rPr>
      </w:pPr>
      <w:r>
        <w:rPr>
          <w:b w:val="0"/>
          <w:sz w:val="28"/>
        </w:rPr>
        <w:t xml:space="preserve">- приобретение стартового набора детских индивидуальных </w:t>
      </w:r>
      <w:proofErr w:type="spellStart"/>
      <w:r>
        <w:rPr>
          <w:b w:val="0"/>
          <w:sz w:val="28"/>
        </w:rPr>
        <w:t>планшетников</w:t>
      </w:r>
      <w:proofErr w:type="spellEnd"/>
      <w:r>
        <w:rPr>
          <w:b w:val="0"/>
          <w:sz w:val="28"/>
        </w:rPr>
        <w:t xml:space="preserve"> для реализации целей и задач инновационного проекта.</w:t>
      </w:r>
    </w:p>
    <w:p w:rsidR="009521A1" w:rsidRDefault="009521A1" w:rsidP="009521A1">
      <w:pPr>
        <w:pStyle w:val="a4"/>
        <w:ind w:firstLine="709"/>
        <w:jc w:val="both"/>
        <w:rPr>
          <w:b w:val="0"/>
          <w:sz w:val="28"/>
        </w:rPr>
      </w:pPr>
    </w:p>
    <w:p w:rsidR="009521A1" w:rsidRDefault="009521A1" w:rsidP="009521A1">
      <w:pPr>
        <w:pStyle w:val="a4"/>
        <w:ind w:firstLine="709"/>
        <w:jc w:val="both"/>
        <w:rPr>
          <w:sz w:val="28"/>
        </w:rPr>
      </w:pPr>
      <w:r>
        <w:rPr>
          <w:sz w:val="28"/>
        </w:rPr>
        <w:t xml:space="preserve">2 этап (сентябрь 2014г. - май 2016г.) реализации </w:t>
      </w:r>
    </w:p>
    <w:p w:rsidR="009521A1" w:rsidRDefault="009521A1" w:rsidP="009521A1">
      <w:pPr>
        <w:pStyle w:val="a4"/>
        <w:ind w:firstLine="709"/>
        <w:jc w:val="both"/>
        <w:rPr>
          <w:b w:val="0"/>
          <w:sz w:val="28"/>
        </w:rPr>
      </w:pPr>
    </w:p>
    <w:p w:rsidR="009521A1" w:rsidRDefault="009521A1" w:rsidP="009521A1">
      <w:pPr>
        <w:pStyle w:val="a4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На данном этапе предполагается организация образовательного процесса с использованием созданных условий. </w:t>
      </w:r>
    </w:p>
    <w:p w:rsidR="009521A1" w:rsidRDefault="009521A1" w:rsidP="009521A1">
      <w:pPr>
        <w:pStyle w:val="a4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На этом этапе будет проводиться промежуточный мониторинг результатов эксперимента с целью своевременной коррекции и уточнения механизмов экспериментальной деятельности.</w:t>
      </w:r>
    </w:p>
    <w:p w:rsidR="009521A1" w:rsidRDefault="009521A1" w:rsidP="009521A1">
      <w:pPr>
        <w:pStyle w:val="a4"/>
        <w:ind w:firstLine="709"/>
        <w:jc w:val="both"/>
        <w:rPr>
          <w:b w:val="0"/>
          <w:sz w:val="28"/>
        </w:rPr>
      </w:pPr>
    </w:p>
    <w:p w:rsidR="009521A1" w:rsidRDefault="009521A1" w:rsidP="009521A1">
      <w:pPr>
        <w:pStyle w:val="a4"/>
        <w:ind w:firstLine="709"/>
        <w:jc w:val="both"/>
        <w:rPr>
          <w:sz w:val="28"/>
        </w:rPr>
      </w:pPr>
      <w:r>
        <w:rPr>
          <w:sz w:val="28"/>
        </w:rPr>
        <w:t>3 этап (июнь – декабрь 2016 г.) контрольно-диагностический</w:t>
      </w:r>
    </w:p>
    <w:p w:rsidR="009521A1" w:rsidRDefault="009521A1" w:rsidP="009521A1">
      <w:pPr>
        <w:pStyle w:val="a4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Задачи 3 этапа:</w:t>
      </w:r>
    </w:p>
    <w:p w:rsidR="009521A1" w:rsidRDefault="009521A1" w:rsidP="009521A1">
      <w:pPr>
        <w:pStyle w:val="a4"/>
        <w:numPr>
          <w:ilvl w:val="0"/>
          <w:numId w:val="4"/>
        </w:numPr>
        <w:ind w:left="0"/>
        <w:jc w:val="both"/>
        <w:rPr>
          <w:b w:val="0"/>
          <w:sz w:val="28"/>
        </w:rPr>
      </w:pPr>
      <w:r>
        <w:rPr>
          <w:b w:val="0"/>
          <w:sz w:val="28"/>
        </w:rPr>
        <w:t>Провести итоговую диагностику с целью выявления окончательных результатов эксперимента.</w:t>
      </w:r>
    </w:p>
    <w:p w:rsidR="009521A1" w:rsidRDefault="009521A1" w:rsidP="009521A1">
      <w:pPr>
        <w:pStyle w:val="a4"/>
        <w:numPr>
          <w:ilvl w:val="0"/>
          <w:numId w:val="4"/>
        </w:numPr>
        <w:ind w:left="0"/>
        <w:jc w:val="both"/>
        <w:rPr>
          <w:b w:val="0"/>
          <w:sz w:val="28"/>
        </w:rPr>
      </w:pPr>
      <w:r>
        <w:rPr>
          <w:b w:val="0"/>
          <w:sz w:val="28"/>
        </w:rPr>
        <w:t>Провести математическую обработку данных и сделать сравнительный  анализ результатов 1и 3 этапов.</w:t>
      </w:r>
    </w:p>
    <w:p w:rsidR="009521A1" w:rsidRDefault="009521A1" w:rsidP="009521A1">
      <w:pPr>
        <w:pStyle w:val="a4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Результатом данного этапа предполагается:</w:t>
      </w:r>
    </w:p>
    <w:p w:rsidR="009521A1" w:rsidRDefault="009521A1" w:rsidP="009521A1">
      <w:pPr>
        <w:pStyle w:val="a4"/>
        <w:numPr>
          <w:ilvl w:val="0"/>
          <w:numId w:val="5"/>
        </w:numPr>
        <w:ind w:left="0"/>
        <w:jc w:val="both"/>
        <w:rPr>
          <w:rFonts w:eastAsia="Times-Roman"/>
          <w:b w:val="0"/>
          <w:sz w:val="28"/>
          <w:szCs w:val="28"/>
        </w:rPr>
      </w:pPr>
      <w:r>
        <w:rPr>
          <w:b w:val="0"/>
          <w:sz w:val="28"/>
        </w:rPr>
        <w:t>Публикация полного отчета о ходе эксперимента в целом.</w:t>
      </w:r>
    </w:p>
    <w:p w:rsidR="009521A1" w:rsidRDefault="009521A1" w:rsidP="009521A1">
      <w:pPr>
        <w:pStyle w:val="a4"/>
        <w:numPr>
          <w:ilvl w:val="0"/>
          <w:numId w:val="5"/>
        </w:numPr>
        <w:ind w:left="0"/>
        <w:jc w:val="both"/>
        <w:rPr>
          <w:rFonts w:eastAsia="Times-Roman"/>
          <w:b w:val="0"/>
          <w:sz w:val="28"/>
          <w:szCs w:val="28"/>
        </w:rPr>
      </w:pPr>
      <w:r>
        <w:rPr>
          <w:b w:val="0"/>
          <w:sz w:val="28"/>
        </w:rPr>
        <w:t xml:space="preserve">Публикация методических рекомендаций по созданию и внедрению в практику ДОО алгоритма внедрения ИКТ для реализации образовательных областей в обязательной части ООП </w:t>
      </w:r>
      <w:r>
        <w:rPr>
          <w:rFonts w:eastAsia="Times-Roman"/>
          <w:b w:val="0"/>
          <w:sz w:val="28"/>
          <w:szCs w:val="28"/>
        </w:rPr>
        <w:t xml:space="preserve">освоения детьми содержания образовательных областей. </w:t>
      </w:r>
    </w:p>
    <w:p w:rsidR="009521A1" w:rsidRDefault="009521A1" w:rsidP="009521A1">
      <w:pPr>
        <w:pStyle w:val="a4"/>
        <w:numPr>
          <w:ilvl w:val="0"/>
          <w:numId w:val="5"/>
        </w:numPr>
        <w:ind w:left="0"/>
        <w:jc w:val="both"/>
        <w:rPr>
          <w:b w:val="0"/>
          <w:sz w:val="28"/>
        </w:rPr>
      </w:pPr>
      <w:r>
        <w:rPr>
          <w:rFonts w:eastAsia="Times-Roman"/>
          <w:b w:val="0"/>
          <w:sz w:val="28"/>
          <w:szCs w:val="28"/>
        </w:rPr>
        <w:t>Публикации программ дополнительного образования для реализации в вариативной части основных общеобразовательных программ ДОО, участвующих в научно-экспериментальной деятельности по проблеме внедрения ИКТ в образовательный процесс детского сада.</w:t>
      </w:r>
    </w:p>
    <w:p w:rsidR="009521A1" w:rsidRDefault="009521A1" w:rsidP="009521A1">
      <w:pPr>
        <w:pStyle w:val="a4"/>
        <w:jc w:val="both"/>
        <w:rPr>
          <w:b w:val="0"/>
          <w:sz w:val="28"/>
        </w:rPr>
      </w:pPr>
      <w:r>
        <w:rPr>
          <w:rFonts w:eastAsia="Times-Roman"/>
          <w:b w:val="0"/>
          <w:sz w:val="28"/>
          <w:szCs w:val="28"/>
        </w:rPr>
        <w:t xml:space="preserve"> </w:t>
      </w:r>
    </w:p>
    <w:p w:rsidR="009521A1" w:rsidRDefault="009521A1" w:rsidP="009521A1">
      <w:pPr>
        <w:pStyle w:val="a4"/>
        <w:rPr>
          <w:b w:val="0"/>
          <w:sz w:val="28"/>
        </w:rPr>
      </w:pPr>
      <w:r>
        <w:rPr>
          <w:b w:val="0"/>
          <w:sz w:val="28"/>
        </w:rPr>
        <w:t>Финансирование эксперимента</w:t>
      </w:r>
    </w:p>
    <w:p w:rsidR="009521A1" w:rsidRDefault="009521A1" w:rsidP="009521A1">
      <w:pPr>
        <w:pStyle w:val="a4"/>
        <w:rPr>
          <w:b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74"/>
        <w:gridCol w:w="2229"/>
        <w:gridCol w:w="3827"/>
      </w:tblGrid>
      <w:tr w:rsidR="009521A1" w:rsidTr="009521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Статья расходов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Сумма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Источники финансирования</w:t>
            </w:r>
          </w:p>
        </w:tc>
      </w:tr>
      <w:tr w:rsidR="009521A1" w:rsidTr="009521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jc w:val="both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Доплата участникам эксперимента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A1" w:rsidRDefault="00D722BE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1000р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A1" w:rsidRDefault="00D722BE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Стимулирующий фонд</w:t>
            </w:r>
          </w:p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</w:p>
        </w:tc>
      </w:tr>
      <w:tr w:rsidR="009521A1" w:rsidTr="009521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jc w:val="both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 xml:space="preserve">Методическое </w:t>
            </w:r>
            <w:r>
              <w:rPr>
                <w:b w:val="0"/>
                <w:sz w:val="28"/>
                <w:lang w:eastAsia="en-US"/>
              </w:rPr>
              <w:lastRenderedPageBreak/>
              <w:t>обеспечение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lastRenderedPageBreak/>
              <w:t>бесплатно</w:t>
            </w:r>
          </w:p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lastRenderedPageBreak/>
              <w:t xml:space="preserve">ЗАО «ЭЛТИ-КУДИЦ» на </w:t>
            </w:r>
            <w:r>
              <w:rPr>
                <w:b w:val="0"/>
                <w:sz w:val="28"/>
                <w:lang w:eastAsia="en-US"/>
              </w:rPr>
              <w:lastRenderedPageBreak/>
              <w:t>основании договора</w:t>
            </w:r>
          </w:p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</w:p>
        </w:tc>
      </w:tr>
      <w:tr w:rsidR="009521A1" w:rsidTr="009521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lastRenderedPageBreak/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jc w:val="both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Материально-техническое обеспечение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D722BE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20шт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D722BE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 xml:space="preserve">Госстандарт </w:t>
            </w:r>
          </w:p>
        </w:tc>
      </w:tr>
      <w:tr w:rsidR="009521A1" w:rsidTr="009521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Научное руководство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бесплатно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ЗАО «ЭЛТИ-КУДИЦ» на основании договора</w:t>
            </w:r>
          </w:p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</w:p>
        </w:tc>
      </w:tr>
      <w:tr w:rsidR="009521A1" w:rsidTr="009521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Командировочные расходы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</w:p>
          <w:p w:rsidR="009521A1" w:rsidRDefault="00D722BE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По согласованию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A1" w:rsidRDefault="00D722BE" w:rsidP="00D722BE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Госстандарт</w:t>
            </w:r>
          </w:p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</w:p>
        </w:tc>
      </w:tr>
      <w:tr w:rsidR="009521A1" w:rsidTr="009521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jc w:val="both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Издательская деятельность и расходы на популяризацию опыта исследовательской деятельности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A1" w:rsidRDefault="00D722BE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По согласованию</w:t>
            </w:r>
          </w:p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</w:p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 xml:space="preserve">На условиях </w:t>
            </w:r>
            <w:proofErr w:type="spellStart"/>
            <w:r>
              <w:rPr>
                <w:b w:val="0"/>
                <w:sz w:val="28"/>
                <w:lang w:eastAsia="en-US"/>
              </w:rPr>
              <w:t>софинансирования</w:t>
            </w:r>
            <w:proofErr w:type="spellEnd"/>
            <w:r>
              <w:rPr>
                <w:b w:val="0"/>
                <w:sz w:val="28"/>
                <w:lang w:eastAsia="en-US"/>
              </w:rPr>
              <w:t xml:space="preserve"> с ЗАО</w:t>
            </w:r>
          </w:p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«ЭЛТИ-КУДИЦ» на основании договора</w:t>
            </w:r>
          </w:p>
        </w:tc>
      </w:tr>
      <w:tr w:rsidR="009521A1" w:rsidTr="009521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A1" w:rsidRDefault="009521A1">
            <w:pPr>
              <w:pStyle w:val="a4"/>
              <w:spacing w:line="276" w:lineRule="auto"/>
              <w:jc w:val="both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Итого: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A1" w:rsidRDefault="00D722BE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100000,00руб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A1" w:rsidRDefault="009521A1">
            <w:pPr>
              <w:pStyle w:val="a4"/>
              <w:spacing w:line="276" w:lineRule="auto"/>
              <w:rPr>
                <w:b w:val="0"/>
                <w:sz w:val="28"/>
                <w:lang w:eastAsia="en-US"/>
              </w:rPr>
            </w:pPr>
          </w:p>
        </w:tc>
      </w:tr>
    </w:tbl>
    <w:p w:rsidR="009521A1" w:rsidRDefault="009521A1" w:rsidP="00D722BE">
      <w:pPr>
        <w:pStyle w:val="a4"/>
        <w:rPr>
          <w:b w:val="0"/>
          <w:sz w:val="28"/>
        </w:rPr>
      </w:pPr>
    </w:p>
    <w:sectPr w:rsidR="009521A1" w:rsidSect="009D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B8C"/>
    <w:multiLevelType w:val="singleLevel"/>
    <w:tmpl w:val="E452AD1C"/>
    <w:lvl w:ilvl="0">
      <w:start w:val="1"/>
      <w:numFmt w:val="bullet"/>
      <w:lvlText w:val="-"/>
      <w:lvlJc w:val="left"/>
      <w:pPr>
        <w:tabs>
          <w:tab w:val="num" w:pos="861"/>
        </w:tabs>
        <w:ind w:left="861" w:hanging="360"/>
      </w:pPr>
    </w:lvl>
  </w:abstractNum>
  <w:abstractNum w:abstractNumId="1">
    <w:nsid w:val="065B0E10"/>
    <w:multiLevelType w:val="hybridMultilevel"/>
    <w:tmpl w:val="C0E46DB6"/>
    <w:lvl w:ilvl="0" w:tplc="0670611A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10FA3"/>
    <w:multiLevelType w:val="singleLevel"/>
    <w:tmpl w:val="386283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34C52934"/>
    <w:multiLevelType w:val="singleLevel"/>
    <w:tmpl w:val="BFBAEBB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4">
    <w:nsid w:val="4AF022F6"/>
    <w:multiLevelType w:val="singleLevel"/>
    <w:tmpl w:val="0178908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1A1"/>
    <w:rsid w:val="002E1783"/>
    <w:rsid w:val="009521A1"/>
    <w:rsid w:val="009D368E"/>
    <w:rsid w:val="00D42037"/>
    <w:rsid w:val="00D7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21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5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52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521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521A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52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-mikheeva.ru/" TargetMode="External"/><Relationship Id="rId5" Type="http://schemas.openxmlformats.org/officeDocument/2006/relationships/hyperlink" Target="http://el-mikhee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</dc:creator>
  <cp:lastModifiedBy>ИС</cp:lastModifiedBy>
  <cp:revision>2</cp:revision>
  <dcterms:created xsi:type="dcterms:W3CDTF">2015-10-08T10:48:00Z</dcterms:created>
  <dcterms:modified xsi:type="dcterms:W3CDTF">2015-10-08T10:48:00Z</dcterms:modified>
</cp:coreProperties>
</file>